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03AF74" w14:textId="6D17AA96" w:rsidR="00AC1E6F" w:rsidRDefault="00AC1E6F"/>
    <w:p w14:paraId="15759A71" w14:textId="0D1A955A" w:rsidR="007D5E6A" w:rsidRPr="00E67CC2" w:rsidRDefault="007D5E6A" w:rsidP="007D5E6A">
      <w:pPr>
        <w:rPr>
          <w:rFonts w:ascii="HG丸ｺﾞｼｯｸM-PRO" w:eastAsia="HG丸ｺﾞｼｯｸM-PRO" w:hAnsi="HG丸ｺﾞｼｯｸM-PRO"/>
          <w:b/>
          <w:bCs/>
          <w:sz w:val="36"/>
          <w:szCs w:val="40"/>
        </w:rPr>
      </w:pPr>
      <w:r w:rsidRPr="00E67CC2">
        <w:rPr>
          <w:rFonts w:ascii="HG丸ｺﾞｼｯｸM-PRO" w:eastAsia="HG丸ｺﾞｼｯｸM-PRO" w:hAnsi="HG丸ｺﾞｼｯｸM-PRO" w:hint="eastAsia"/>
          <w:b/>
          <w:bCs/>
          <w:sz w:val="36"/>
          <w:szCs w:val="40"/>
        </w:rPr>
        <w:t>フラン自硬性第３ライン増設</w:t>
      </w:r>
    </w:p>
    <w:p w14:paraId="4FE05DE9" w14:textId="3D6BAAB9" w:rsidR="007D5E6A" w:rsidRDefault="007D5E6A" w:rsidP="007D5E6A">
      <w:pPr>
        <w:ind w:firstLineChars="100" w:firstLine="241"/>
        <w:rPr>
          <w:rFonts w:ascii="HG丸ｺﾞｼｯｸM-PRO" w:eastAsia="HG丸ｺﾞｼｯｸM-PRO" w:hAnsi="HG丸ｺﾞｼｯｸM-PRO"/>
          <w:b/>
          <w:bCs/>
          <w:sz w:val="24"/>
          <w:szCs w:val="28"/>
        </w:rPr>
      </w:pPr>
    </w:p>
    <w:p w14:paraId="01C6B48A" w14:textId="3F08BFD7" w:rsidR="00AF3C53" w:rsidRPr="00E67CC2" w:rsidRDefault="007D5E6A" w:rsidP="00AF3C53">
      <w:pPr>
        <w:ind w:firstLineChars="100" w:firstLine="280"/>
        <w:rPr>
          <w:rFonts w:ascii="HG丸ｺﾞｼｯｸM-PRO" w:eastAsia="HG丸ｺﾞｼｯｸM-PRO" w:hAnsi="HG丸ｺﾞｼｯｸM-PRO" w:hint="eastAsia"/>
          <w:sz w:val="24"/>
          <w:szCs w:val="28"/>
        </w:rPr>
      </w:pPr>
      <w:r w:rsidRPr="00E67CC2">
        <w:rPr>
          <w:rFonts w:ascii="HG丸ｺﾞｼｯｸM-PRO" w:eastAsia="HG丸ｺﾞｼｯｸM-PRO" w:hAnsi="HG丸ｺﾞｼｯｸM-PRO" w:hint="eastAsia"/>
          <w:sz w:val="28"/>
          <w:szCs w:val="32"/>
        </w:rPr>
        <w:t>2020年7月</w:t>
      </w:r>
      <w:r w:rsidRPr="00E67CC2">
        <w:rPr>
          <w:rFonts w:ascii="HG丸ｺﾞｼｯｸM-PRO" w:eastAsia="HG丸ｺﾞｼｯｸM-PRO" w:hAnsi="HG丸ｺﾞｼｯｸM-PRO" w:hint="eastAsia"/>
          <w:sz w:val="24"/>
          <w:szCs w:val="28"/>
        </w:rPr>
        <w:t xml:space="preserve">　</w:t>
      </w:r>
    </w:p>
    <w:p w14:paraId="2DD73A0E" w14:textId="5981D07C" w:rsidR="007D5E6A" w:rsidRPr="00E67CC2" w:rsidRDefault="007D5E6A" w:rsidP="007D5E6A">
      <w:pPr>
        <w:ind w:firstLineChars="200" w:firstLine="480"/>
        <w:rPr>
          <w:rFonts w:ascii="HG丸ｺﾞｼｯｸM-PRO" w:eastAsia="HG丸ｺﾞｼｯｸM-PRO" w:hAnsi="HG丸ｺﾞｼｯｸM-PRO"/>
          <w:sz w:val="24"/>
          <w:szCs w:val="28"/>
        </w:rPr>
      </w:pPr>
      <w:r w:rsidRPr="00E67CC2">
        <w:rPr>
          <w:rFonts w:ascii="HG丸ｺﾞｼｯｸM-PRO" w:eastAsia="HG丸ｺﾞｼｯｸM-PRO" w:hAnsi="HG丸ｺﾞｼｯｸM-PRO" w:hint="eastAsia"/>
          <w:sz w:val="24"/>
          <w:szCs w:val="28"/>
        </w:rPr>
        <w:t>千代田鋳造(株)にて</w:t>
      </w:r>
    </w:p>
    <w:p w14:paraId="34C36171" w14:textId="77777777" w:rsidR="00E67CC2" w:rsidRDefault="007D5E6A" w:rsidP="007D5E6A">
      <w:pPr>
        <w:ind w:firstLineChars="200" w:firstLine="480"/>
        <w:rPr>
          <w:rFonts w:ascii="HG丸ｺﾞｼｯｸM-PRO" w:eastAsia="HG丸ｺﾞｼｯｸM-PRO" w:hAnsi="HG丸ｺﾞｼｯｸM-PRO"/>
          <w:sz w:val="24"/>
          <w:szCs w:val="28"/>
        </w:rPr>
      </w:pPr>
      <w:r w:rsidRPr="00E67CC2">
        <w:rPr>
          <w:rFonts w:ascii="HG丸ｺﾞｼｯｸM-PRO" w:eastAsia="HG丸ｺﾞｼｯｸM-PRO" w:hAnsi="HG丸ｺﾞｼｯｸM-PRO" w:hint="eastAsia"/>
          <w:sz w:val="24"/>
          <w:szCs w:val="28"/>
        </w:rPr>
        <w:t>今後、自動車のFV化、及びEV化に伴い放射性の優れたアルミ</w:t>
      </w:r>
      <w:r w:rsidR="00AF3C53" w:rsidRPr="00E67CC2">
        <w:rPr>
          <w:rFonts w:ascii="HG丸ｺﾞｼｯｸM-PRO" w:eastAsia="HG丸ｺﾞｼｯｸM-PRO" w:hAnsi="HG丸ｺﾞｼｯｸM-PRO" w:hint="eastAsia"/>
          <w:sz w:val="24"/>
          <w:szCs w:val="28"/>
        </w:rPr>
        <w:t>化</w:t>
      </w:r>
      <w:r w:rsidRPr="00E67CC2">
        <w:rPr>
          <w:rFonts w:ascii="HG丸ｺﾞｼｯｸM-PRO" w:eastAsia="HG丸ｺﾞｼｯｸM-PRO" w:hAnsi="HG丸ｺﾞｼｯｸM-PRO" w:hint="eastAsia"/>
          <w:sz w:val="24"/>
          <w:szCs w:val="28"/>
        </w:rPr>
        <w:t>に</w:t>
      </w:r>
    </w:p>
    <w:p w14:paraId="0DD7A8A4" w14:textId="77777777" w:rsidR="00E67CC2" w:rsidRDefault="007D5E6A" w:rsidP="00E67CC2">
      <w:pPr>
        <w:ind w:firstLineChars="200" w:firstLine="480"/>
        <w:rPr>
          <w:rFonts w:ascii="HG丸ｺﾞｼｯｸM-PRO" w:eastAsia="HG丸ｺﾞｼｯｸM-PRO" w:hAnsi="HG丸ｺﾞｼｯｸM-PRO"/>
          <w:sz w:val="24"/>
          <w:szCs w:val="28"/>
        </w:rPr>
      </w:pPr>
      <w:r w:rsidRPr="00E67CC2">
        <w:rPr>
          <w:rFonts w:ascii="HG丸ｺﾞｼｯｸM-PRO" w:eastAsia="HG丸ｺﾞｼｯｸM-PRO" w:hAnsi="HG丸ｺﾞｼｯｸM-PRO" w:hint="eastAsia"/>
          <w:sz w:val="24"/>
          <w:szCs w:val="28"/>
        </w:rPr>
        <w:t>シフトして</w:t>
      </w:r>
      <w:r w:rsidR="00AF3C53" w:rsidRPr="00E67CC2">
        <w:rPr>
          <w:rFonts w:ascii="HG丸ｺﾞｼｯｸM-PRO" w:eastAsia="HG丸ｺﾞｼｯｸM-PRO" w:hAnsi="HG丸ｺﾞｼｯｸM-PRO" w:hint="eastAsia"/>
          <w:sz w:val="24"/>
          <w:szCs w:val="28"/>
        </w:rPr>
        <w:t>行く事を見据え増産への対応図るべくフラン自硬性ライン</w:t>
      </w:r>
    </w:p>
    <w:p w14:paraId="308E2BB7" w14:textId="47727AA3" w:rsidR="00AF3C53" w:rsidRPr="00E67CC2" w:rsidRDefault="00AF3C53" w:rsidP="00E67CC2">
      <w:pPr>
        <w:ind w:firstLineChars="200" w:firstLine="480"/>
        <w:rPr>
          <w:rFonts w:ascii="HG丸ｺﾞｼｯｸM-PRO" w:eastAsia="HG丸ｺﾞｼｯｸM-PRO" w:hAnsi="HG丸ｺﾞｼｯｸM-PRO"/>
          <w:sz w:val="24"/>
          <w:szCs w:val="28"/>
        </w:rPr>
      </w:pPr>
      <w:r w:rsidRPr="00E67CC2">
        <w:rPr>
          <w:rFonts w:ascii="HG丸ｺﾞｼｯｸM-PRO" w:eastAsia="HG丸ｺﾞｼｯｸM-PRO" w:hAnsi="HG丸ｺﾞｼｯｸM-PRO" w:hint="eastAsia"/>
          <w:sz w:val="24"/>
          <w:szCs w:val="28"/>
        </w:rPr>
        <w:t>の増設を行った。</w:t>
      </w:r>
    </w:p>
    <w:p w14:paraId="71180FF1" w14:textId="34F8529E" w:rsidR="00E67CC2" w:rsidRDefault="00E67CC2" w:rsidP="007D5E6A">
      <w:pPr>
        <w:ind w:firstLineChars="200" w:firstLine="440"/>
        <w:rPr>
          <w:rFonts w:ascii="HG丸ｺﾞｼｯｸM-PRO" w:eastAsia="HG丸ｺﾞｼｯｸM-PRO" w:hAnsi="HG丸ｺﾞｼｯｸM-PRO"/>
          <w:sz w:val="22"/>
          <w:szCs w:val="24"/>
        </w:rPr>
      </w:pPr>
    </w:p>
    <w:p w14:paraId="35863810" w14:textId="79218E48" w:rsidR="00E67CC2" w:rsidRDefault="00E67CC2" w:rsidP="007D5E6A">
      <w:pPr>
        <w:ind w:firstLineChars="200" w:firstLine="440"/>
        <w:rPr>
          <w:rFonts w:ascii="HG丸ｺﾞｼｯｸM-PRO" w:eastAsia="HG丸ｺﾞｼｯｸM-PRO" w:hAnsi="HG丸ｺﾞｼｯｸM-PRO"/>
          <w:sz w:val="22"/>
          <w:szCs w:val="24"/>
        </w:rPr>
      </w:pPr>
    </w:p>
    <w:p w14:paraId="175C6382" w14:textId="4E6235BD" w:rsidR="00E67CC2" w:rsidRDefault="00E67CC2" w:rsidP="007D5E6A">
      <w:pPr>
        <w:ind w:firstLineChars="200" w:firstLine="440"/>
        <w:rPr>
          <w:rFonts w:ascii="HG丸ｺﾞｼｯｸM-PRO" w:eastAsia="HG丸ｺﾞｼｯｸM-PRO" w:hAnsi="HG丸ｺﾞｼｯｸM-PRO"/>
          <w:sz w:val="22"/>
          <w:szCs w:val="24"/>
        </w:rPr>
      </w:pPr>
    </w:p>
    <w:p w14:paraId="50B3A382" w14:textId="77777777" w:rsidR="00E67CC2" w:rsidRPr="00AF3C53" w:rsidRDefault="00E67CC2" w:rsidP="007D5E6A">
      <w:pPr>
        <w:ind w:firstLineChars="200" w:firstLine="440"/>
        <w:rPr>
          <w:rFonts w:ascii="HG丸ｺﾞｼｯｸM-PRO" w:eastAsia="HG丸ｺﾞｼｯｸM-PRO" w:hAnsi="HG丸ｺﾞｼｯｸM-PRO" w:hint="eastAsia"/>
          <w:sz w:val="22"/>
          <w:szCs w:val="24"/>
        </w:rPr>
      </w:pPr>
    </w:p>
    <w:p w14:paraId="6760D1E3" w14:textId="1F225973" w:rsidR="00AF3C53" w:rsidRPr="007D5E6A" w:rsidRDefault="00E67CC2" w:rsidP="00E67CC2">
      <w:pPr>
        <w:ind w:firstLineChars="200" w:firstLine="420"/>
        <w:rPr>
          <w:rFonts w:ascii="HG丸ｺﾞｼｯｸM-PRO" w:eastAsia="HG丸ｺﾞｼｯｸM-PRO" w:hAnsi="HG丸ｺﾞｼｯｸM-PRO" w:hint="eastAsia"/>
          <w:sz w:val="22"/>
          <w:szCs w:val="24"/>
        </w:rPr>
      </w:pPr>
      <w:r>
        <w:rPr>
          <w:noProof/>
        </w:rPr>
        <w:drawing>
          <wp:inline distT="0" distB="0" distL="0" distR="0" wp14:anchorId="0D573F53" wp14:editId="48897412">
            <wp:extent cx="3019425" cy="2375154"/>
            <wp:effectExtent l="0" t="0" r="0" b="6350"/>
            <wp:docPr id="2" name="図 1">
              <a:extLst xmlns:a="http://schemas.openxmlformats.org/drawingml/2006/main">
                <a:ext uri="{FF2B5EF4-FFF2-40B4-BE49-F238E27FC236}">
                  <a16:creationId xmlns:a16="http://schemas.microsoft.com/office/drawing/2014/main" id="{CE525E72-5FB5-4869-95DF-4C7BEDC214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>
                      <a:extLst>
                        <a:ext uri="{FF2B5EF4-FFF2-40B4-BE49-F238E27FC236}">
                          <a16:creationId xmlns:a16="http://schemas.microsoft.com/office/drawing/2014/main" id="{CE525E72-5FB5-4869-95DF-4C7BEDC214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l="14032" r="8774" b="21514"/>
                    <a:stretch/>
                  </pic:blipFill>
                  <pic:spPr bwMode="auto">
                    <a:xfrm>
                      <a:off x="0" y="0"/>
                      <a:ext cx="3041828" cy="2392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　　</w:t>
      </w:r>
      <w:r>
        <w:rPr>
          <w:noProof/>
        </w:rPr>
        <w:drawing>
          <wp:inline distT="0" distB="0" distL="0" distR="0" wp14:anchorId="03CE59FC" wp14:editId="21285176">
            <wp:extent cx="1833569" cy="2695575"/>
            <wp:effectExtent l="0" t="0" r="0" b="0"/>
            <wp:docPr id="6" name="図 5">
              <a:extLst xmlns:a="http://schemas.openxmlformats.org/drawingml/2006/main">
                <a:ext uri="{FF2B5EF4-FFF2-40B4-BE49-F238E27FC236}">
                  <a16:creationId xmlns:a16="http://schemas.microsoft.com/office/drawing/2014/main" id="{5A0506C7-F89D-4C1F-AC89-7F9B7AF003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5">
                      <a:extLst>
                        <a:ext uri="{FF2B5EF4-FFF2-40B4-BE49-F238E27FC236}">
                          <a16:creationId xmlns:a16="http://schemas.microsoft.com/office/drawing/2014/main" id="{5A0506C7-F89D-4C1F-AC89-7F9B7AF0030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l="39753"/>
                    <a:stretch/>
                  </pic:blipFill>
                  <pic:spPr>
                    <a:xfrm>
                      <a:off x="0" y="0"/>
                      <a:ext cx="1876356" cy="2758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3C53" w:rsidRPr="007D5E6A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5E6A"/>
    <w:rsid w:val="007D5E6A"/>
    <w:rsid w:val="00AC1E6F"/>
    <w:rsid w:val="00AF3C53"/>
    <w:rsid w:val="00E67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866FA23"/>
  <w15:chartTrackingRefBased/>
  <w15:docId w15:val="{8686C363-6D39-41A7-B4C4-6C3B2664C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D5E6A"/>
  </w:style>
  <w:style w:type="character" w:customStyle="1" w:styleId="a4">
    <w:name w:val="日付 (文字)"/>
    <w:basedOn w:val="a0"/>
    <w:link w:val="a3"/>
    <w:uiPriority w:val="99"/>
    <w:semiHidden/>
    <w:rsid w:val="007D5E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Matsumoto</dc:creator>
  <cp:keywords/>
  <dc:description/>
  <cp:lastModifiedBy>Matsumoto</cp:lastModifiedBy>
  <cp:revision>1</cp:revision>
  <dcterms:created xsi:type="dcterms:W3CDTF">2021-01-05T04:18:00Z</dcterms:created>
  <dcterms:modified xsi:type="dcterms:W3CDTF">2021-01-05T04:44:00Z</dcterms:modified>
</cp:coreProperties>
</file>